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D0" w:rsidRPr="00502589" w:rsidRDefault="00AA0AD0" w:rsidP="00502589">
      <w:pPr>
        <w:shd w:val="clear" w:color="auto" w:fill="FFFFFF" w:themeFill="background1"/>
        <w:tabs>
          <w:tab w:val="right" w:pos="3261"/>
          <w:tab w:val="left" w:pos="6165"/>
        </w:tabs>
        <w:spacing w:after="150" w:line="240" w:lineRule="auto"/>
        <w:ind w:left="5954"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  <w:r w:rsidRPr="0050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0258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руководител</w:t>
      </w:r>
      <w:r w:rsidR="009657DE" w:rsidRPr="0050258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</w:t>
      </w:r>
      <w:r w:rsidR="0003200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УАТК</w:t>
      </w:r>
      <w:r w:rsidR="00081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__________</w:t>
      </w:r>
      <w:r w:rsidR="00081C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Толеубаев М.С. </w:t>
      </w:r>
      <w:r w:rsidRPr="0050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 202</w:t>
      </w:r>
      <w:bookmarkStart w:id="0" w:name="_GoBack"/>
      <w:bookmarkEnd w:id="0"/>
      <w:r w:rsidR="0003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0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год.</w:t>
      </w:r>
    </w:p>
    <w:p w:rsidR="00E72BD0" w:rsidRDefault="00E72BD0" w:rsidP="00E72B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71622"/>
          <w:sz w:val="28"/>
          <w:szCs w:val="28"/>
        </w:rPr>
      </w:pPr>
    </w:p>
    <w:p w:rsidR="00474615" w:rsidRPr="00502589" w:rsidRDefault="00474615" w:rsidP="00E72B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71622"/>
          <w:sz w:val="28"/>
          <w:szCs w:val="28"/>
        </w:rPr>
      </w:pPr>
      <w:r w:rsidRPr="00502589">
        <w:rPr>
          <w:rStyle w:val="a4"/>
          <w:color w:val="071622"/>
          <w:sz w:val="28"/>
          <w:szCs w:val="28"/>
        </w:rPr>
        <w:t>Правила приема</w:t>
      </w:r>
    </w:p>
    <w:p w:rsidR="00474615" w:rsidRPr="00502589" w:rsidRDefault="00081CB7" w:rsidP="00E72BD0">
      <w:pPr>
        <w:pStyle w:val="a3"/>
        <w:shd w:val="clear" w:color="auto" w:fill="FFFFFF"/>
        <w:spacing w:before="0" w:beforeAutospacing="0" w:after="0" w:afterAutospacing="0"/>
        <w:jc w:val="center"/>
        <w:rPr>
          <w:color w:val="071622"/>
          <w:sz w:val="28"/>
          <w:szCs w:val="28"/>
        </w:rPr>
      </w:pPr>
      <w:r>
        <w:rPr>
          <w:rStyle w:val="a4"/>
          <w:color w:val="071622"/>
          <w:sz w:val="28"/>
          <w:szCs w:val="28"/>
        </w:rPr>
        <w:t>КГКП «Успен</w:t>
      </w:r>
      <w:r w:rsidR="00474615" w:rsidRPr="00502589">
        <w:rPr>
          <w:rStyle w:val="a4"/>
          <w:color w:val="071622"/>
          <w:sz w:val="28"/>
          <w:szCs w:val="28"/>
        </w:rPr>
        <w:t>ский аграрно-технический колледж»</w:t>
      </w:r>
    </w:p>
    <w:p w:rsidR="00474615" w:rsidRPr="00E72BD0" w:rsidRDefault="00474615" w:rsidP="00502589">
      <w:pPr>
        <w:pStyle w:val="a3"/>
        <w:shd w:val="clear" w:color="auto" w:fill="FFFFFF"/>
        <w:spacing w:before="195" w:beforeAutospacing="0" w:after="195" w:afterAutospacing="0"/>
        <w:jc w:val="center"/>
        <w:rPr>
          <w:sz w:val="28"/>
          <w:szCs w:val="28"/>
        </w:rPr>
      </w:pPr>
      <w:r w:rsidRPr="00E72BD0">
        <w:rPr>
          <w:rStyle w:val="a4"/>
          <w:sz w:val="28"/>
          <w:szCs w:val="28"/>
        </w:rPr>
        <w:t>1. Общие положения</w:t>
      </w:r>
    </w:p>
    <w:p w:rsidR="00695386" w:rsidRPr="00E72BD0" w:rsidRDefault="00474615" w:rsidP="006953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1622"/>
          <w:sz w:val="28"/>
          <w:szCs w:val="28"/>
        </w:rPr>
      </w:pPr>
      <w:r w:rsidRPr="00E72BD0">
        <w:rPr>
          <w:rFonts w:ascii="Times New Roman" w:hAnsi="Times New Roman" w:cs="Times New Roman"/>
          <w:color w:val="071622"/>
          <w:sz w:val="28"/>
          <w:szCs w:val="28"/>
        </w:rPr>
        <w:t>1.</w:t>
      </w:r>
      <w:r w:rsidR="00695386" w:rsidRPr="00E72BD0">
        <w:rPr>
          <w:rFonts w:ascii="Times New Roman" w:hAnsi="Times New Roman" w:cs="Times New Roman"/>
          <w:color w:val="071622"/>
          <w:sz w:val="28"/>
          <w:szCs w:val="28"/>
        </w:rPr>
        <w:t>1</w:t>
      </w:r>
      <w:r w:rsidRPr="00E72BD0">
        <w:rPr>
          <w:rFonts w:ascii="Times New Roman" w:hAnsi="Times New Roman" w:cs="Times New Roman"/>
          <w:color w:val="071622"/>
          <w:sz w:val="28"/>
          <w:szCs w:val="28"/>
        </w:rPr>
        <w:t xml:space="preserve"> Настоящие правила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E72BD0">
        <w:rPr>
          <w:rFonts w:ascii="Times New Roman" w:hAnsi="Times New Roman" w:cs="Times New Roman"/>
          <w:color w:val="071622"/>
          <w:sz w:val="28"/>
          <w:szCs w:val="28"/>
        </w:rPr>
        <w:t>послесреднего</w:t>
      </w:r>
      <w:proofErr w:type="spellEnd"/>
      <w:r w:rsidRPr="00E72BD0">
        <w:rPr>
          <w:rFonts w:ascii="Times New Roman" w:hAnsi="Times New Roman" w:cs="Times New Roman"/>
          <w:color w:val="071622"/>
          <w:sz w:val="28"/>
          <w:szCs w:val="28"/>
        </w:rPr>
        <w:t xml:space="preserve"> образования (далее – Правила) разработаны в соответствии </w:t>
      </w:r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Типовыми  правилами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="00695386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Министра образования и науки Республики Казахстан от 18 октября 2018 года № 578. Зарегистрирован в Министерстве юстиции Республики Казахстан 7 ноября 2018 года № 17705. </w:t>
      </w:r>
      <w:proofErr w:type="gramStart"/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72BD0">
        <w:rPr>
          <w:rFonts w:ascii="Times New Roman" w:hAnsi="Times New Roman" w:cs="Times New Roman"/>
          <w:color w:val="071622"/>
          <w:sz w:val="28"/>
          <w:szCs w:val="28"/>
        </w:rPr>
        <w:t xml:space="preserve"> подпунктом 11)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(далее - Закон), которые определяют порядок приема на обучение в организации образования, реализующие</w:t>
      </w:r>
      <w:proofErr w:type="gramEnd"/>
      <w:r w:rsidRPr="00E72BD0">
        <w:rPr>
          <w:rFonts w:ascii="Times New Roman" w:hAnsi="Times New Roman" w:cs="Times New Roman"/>
          <w:color w:val="071622"/>
          <w:sz w:val="28"/>
          <w:szCs w:val="28"/>
        </w:rPr>
        <w:t xml:space="preserve"> образовательные программы технического и профессионального, </w:t>
      </w:r>
      <w:proofErr w:type="spellStart"/>
      <w:r w:rsidRPr="00E72BD0">
        <w:rPr>
          <w:rFonts w:ascii="Times New Roman" w:hAnsi="Times New Roman" w:cs="Times New Roman"/>
          <w:color w:val="071622"/>
          <w:sz w:val="28"/>
          <w:szCs w:val="28"/>
        </w:rPr>
        <w:t>послесреднего</w:t>
      </w:r>
      <w:proofErr w:type="spellEnd"/>
      <w:r w:rsidRPr="00E72BD0">
        <w:rPr>
          <w:rFonts w:ascii="Times New Roman" w:hAnsi="Times New Roman" w:cs="Times New Roman"/>
          <w:color w:val="071622"/>
          <w:sz w:val="28"/>
          <w:szCs w:val="28"/>
        </w:rPr>
        <w:t xml:space="preserve"> образования (далее – организации образования)</w:t>
      </w:r>
    </w:p>
    <w:p w:rsidR="00695386" w:rsidRPr="00E72BD0" w:rsidRDefault="00695386" w:rsidP="004F53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BD0">
        <w:rPr>
          <w:rFonts w:ascii="Times New Roman" w:hAnsi="Times New Roman" w:cs="Times New Roman"/>
          <w:color w:val="000000"/>
          <w:sz w:val="28"/>
          <w:szCs w:val="28"/>
        </w:rPr>
        <w:t>1.2</w:t>
      </w:r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принимаются граждане Республики Казахстан, иностранные граждане и лица без гражданства, имеющие общее среднее (среднее общее), техническое и профессиональное (начальное профессиональное и среднее профессиональное),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послесреднее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>, высшее (высшее профессиональное) образование, а также лица с особыми образовательными потребностями с документом (свидетельство, аттестат) об образовании.</w:t>
      </w:r>
    </w:p>
    <w:p w:rsidR="00695386" w:rsidRPr="00E72BD0" w:rsidRDefault="00695386" w:rsidP="00695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z19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1.3. При поступлении на обучение в организации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ТиППО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предусматривается квота приема для лиц, указанных в пункте 8 статьи 26 Закона Республики Казахстан "Об образовании". </w:t>
      </w:r>
      <w:bookmarkStart w:id="2" w:name="z20"/>
      <w:bookmarkEnd w:id="1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Размер квоты приема утвержден постановлением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и высшего образования" (далее – Постановление № 264).</w:t>
      </w:r>
    </w:p>
    <w:bookmarkEnd w:id="2"/>
    <w:p w:rsidR="00502589" w:rsidRPr="00E72BD0" w:rsidRDefault="00474615" w:rsidP="00695386">
      <w:pPr>
        <w:pStyle w:val="a3"/>
        <w:shd w:val="clear" w:color="auto" w:fill="FFFFFF"/>
        <w:spacing w:before="195" w:beforeAutospacing="0" w:after="195" w:afterAutospacing="0"/>
        <w:jc w:val="center"/>
        <w:rPr>
          <w:sz w:val="28"/>
          <w:szCs w:val="28"/>
        </w:rPr>
      </w:pPr>
      <w:r w:rsidRPr="00E72BD0">
        <w:rPr>
          <w:rStyle w:val="a4"/>
          <w:sz w:val="28"/>
          <w:szCs w:val="28"/>
        </w:rPr>
        <w:t>2. Порядок приема</w:t>
      </w:r>
    </w:p>
    <w:p w:rsidR="00812DB6" w:rsidRPr="00E72BD0" w:rsidRDefault="00502589" w:rsidP="00695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1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</w:p>
    <w:p w:rsidR="00812DB6" w:rsidRPr="00E72BD0" w:rsidRDefault="00695386" w:rsidP="004332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2"/>
      <w:bookmarkEnd w:id="3"/>
      <w:r w:rsidRPr="00E72BD0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</w:t>
      </w:r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организациях </w:t>
      </w:r>
      <w:proofErr w:type="spellStart"/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>ТиППО</w:t>
      </w:r>
      <w:proofErr w:type="spellEnd"/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для приема заявлений на обучение, проведения собеседования, зачисления в состав обучающихся не позднее 10 июня приказом руководителя создается приемная комиссия, которая состоит из нечетного числа ее членов. В состав приемной комиссии входят представители Попечительского совета (при отсутствии – представители работодателей), общественных организаций и организаций образования. </w:t>
      </w:r>
      <w:bookmarkStart w:id="5" w:name="z23"/>
      <w:bookmarkEnd w:id="4"/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>Из числа членов комиссии назначается ответственный секретарь и технические секретари.</w:t>
      </w:r>
      <w:bookmarkStart w:id="6" w:name="z24"/>
      <w:bookmarkEnd w:id="5"/>
      <w:r w:rsidR="0043324A" w:rsidRPr="00E72BD0">
        <w:rPr>
          <w:rFonts w:ascii="Times New Roman" w:hAnsi="Times New Roman" w:cs="Times New Roman"/>
          <w:sz w:val="28"/>
          <w:szCs w:val="28"/>
        </w:rPr>
        <w:t xml:space="preserve"> </w:t>
      </w:r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>Председателем приемной комиссии является руководитель организации или лицо, исполняющее его обязанности.</w:t>
      </w:r>
    </w:p>
    <w:p w:rsidR="00E72BD0" w:rsidRPr="00E72BD0" w:rsidRDefault="0043324A" w:rsidP="00E72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5"/>
      <w:bookmarkEnd w:id="6"/>
      <w:r w:rsidRPr="00E72BD0">
        <w:rPr>
          <w:rFonts w:ascii="Times New Roman" w:hAnsi="Times New Roman" w:cs="Times New Roman"/>
          <w:color w:val="000000"/>
          <w:sz w:val="28"/>
          <w:szCs w:val="28"/>
        </w:rPr>
        <w:t> 2.2  </w:t>
      </w:r>
      <w:r w:rsidR="00812DB6" w:rsidRPr="00E72BD0">
        <w:rPr>
          <w:rFonts w:ascii="Times New Roman" w:hAnsi="Times New Roman" w:cs="Times New Roman"/>
          <w:color w:val="000000"/>
          <w:sz w:val="28"/>
          <w:szCs w:val="28"/>
        </w:rPr>
        <w:t>Организацию работы приемной комиссии и технических секретарей осуществляет ответственный секретарь, он же ведет прием граждан, дает ответы на письменные запросы граждан по вопросу приема, готовит к публикации информационные материалы приемной комиссии, организует подготовку и проведение собеседований</w:t>
      </w:r>
      <w:r w:rsidR="00D7425C" w:rsidRPr="00E72BD0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7"/>
    </w:p>
    <w:p w:rsidR="00C2480F" w:rsidRPr="00E72BD0" w:rsidRDefault="00C2480F" w:rsidP="00E72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заявлений лиц на обучение в </w:t>
      </w:r>
      <w:r w:rsidR="004F53E7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организациях </w:t>
      </w:r>
      <w:proofErr w:type="spellStart"/>
      <w:r w:rsidR="004F53E7" w:rsidRPr="00E72BD0">
        <w:rPr>
          <w:rFonts w:ascii="Times New Roman" w:hAnsi="Times New Roman" w:cs="Times New Roman"/>
          <w:color w:val="000000"/>
          <w:sz w:val="28"/>
          <w:szCs w:val="28"/>
        </w:rPr>
        <w:t>ТиППО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осуществляется:</w:t>
      </w:r>
      <w:bookmarkStart w:id="8" w:name="z35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по образовательным программам технического и профессионального образования, предусматривающим подготовку квалифицированных рабочих кадров, по специальным учебным программам</w:t>
      </w:r>
      <w:r w:rsidR="00D7425C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001">
        <w:rPr>
          <w:rFonts w:ascii="Times New Roman" w:hAnsi="Times New Roman" w:cs="Times New Roman"/>
          <w:color w:val="000000"/>
          <w:sz w:val="28"/>
          <w:szCs w:val="28"/>
        </w:rPr>
        <w:t>с 25 июня по 27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августа календарного года;</w:t>
      </w:r>
    </w:p>
    <w:p w:rsidR="00C2480F" w:rsidRPr="00E72BD0" w:rsidRDefault="0043324A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7"/>
      <w:bookmarkEnd w:id="8"/>
      <w:r w:rsidRPr="00E72BD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ab/>
        <w:t>2.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ля получения государственной услуги </w:t>
      </w:r>
      <w:proofErr w:type="spellStart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</w:t>
      </w:r>
      <w:r w:rsidR="00032001">
        <w:rPr>
          <w:rFonts w:ascii="Times New Roman" w:hAnsi="Times New Roman" w:cs="Times New Roman"/>
          <w:color w:val="000000"/>
          <w:sz w:val="28"/>
          <w:szCs w:val="28"/>
        </w:rPr>
        <w:t>ль</w:t>
      </w:r>
      <w:proofErr w:type="spellEnd"/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 обращается в организацию </w:t>
      </w:r>
      <w:proofErr w:type="spellStart"/>
      <w:r w:rsidR="00032001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либо на </w:t>
      </w:r>
      <w:proofErr w:type="spellStart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веб-портал</w:t>
      </w:r>
      <w:proofErr w:type="spellEnd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"электронного правительства" и представляет пакет документов согласно перечню основных требований к оказанию государственной услуги "Прием документов в организации технического и профессионального, </w:t>
      </w:r>
      <w:proofErr w:type="spellStart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образования" </w:t>
      </w:r>
      <w:r w:rsidR="004F5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1 к настоящим Правилам.</w:t>
      </w:r>
      <w:r w:rsidR="004F5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0" w:name="z38"/>
      <w:bookmarkEnd w:id="9"/>
      <w:r w:rsidR="004F5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Документы для поступления предъявляются совершеннолетними лично, несовершеннолетними – в присутствии законного представителя.</w:t>
      </w:r>
    </w:p>
    <w:p w:rsidR="00C2480F" w:rsidRPr="00E72BD0" w:rsidRDefault="00C2480F" w:rsidP="00E72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0"/>
      <w:bookmarkEnd w:id="10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прием пакета документов, их регистрацию и выдачу расписки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услугополучателю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 приеме пакета документов в день поступления заявления. В случае представления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услугополучателем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неполного пакета документов и документов с истекшим сроком действия отказывает в приеме документов и выдает расписку согласно приложению 2 к настоящим Правилам.</w:t>
      </w:r>
    </w:p>
    <w:p w:rsidR="00C2480F" w:rsidRPr="00E72BD0" w:rsidRDefault="00C2480F" w:rsidP="00E72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1"/>
      <w:bookmarkEnd w:id="11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документов через Портал в "личном кабинете"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42"/>
      <w:bookmarkEnd w:id="12"/>
      <w:r w:rsidRPr="00E72BD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43324A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324A" w:rsidRPr="00E72B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в день поступления заявления осуществляет его регистрацию и направляет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законодательству Республики Казахстан заявление регистрируется следующим рабочим днем.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3"/>
      <w:bookmarkEnd w:id="13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     </w:t>
      </w:r>
      <w:r w:rsidR="0043324A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324A" w:rsidRPr="00E72BD0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услугополучателем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неполного пакета документов и документов с истекшим сроком действия сотрудник ответственного структурного подразделения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мотивированный отказ в дальнейшем рассмотрении заявления на бумажном носителе или в случае подачи документов через Портал в "личный кабинет"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документа, удостоверенного электронной цифровой подписью уполномоченного лица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приложению 2 к настоящим Правилам.</w:t>
      </w:r>
      <w:proofErr w:type="gramEnd"/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4"/>
      <w:bookmarkEnd w:id="14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     </w:t>
      </w:r>
      <w:r w:rsidR="0043324A" w:rsidRPr="00E72B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 При представлении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услугополучателем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услугополучателю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 принятии документов согласно приложению 3 к настоящим Правилам.</w:t>
      </w:r>
    </w:p>
    <w:p w:rsidR="00C2480F" w:rsidRPr="00E72BD0" w:rsidRDefault="00E72BD0" w:rsidP="004F53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46"/>
      <w:bookmarkEnd w:id="15"/>
      <w:r w:rsidRPr="00E72BD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F53E7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2.4 </w:t>
      </w:r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решение, действия (бездействие) </w:t>
      </w:r>
      <w:proofErr w:type="spellStart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, в уполномоченный орган по оценке и </w:t>
      </w:r>
      <w:proofErr w:type="gramStart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="00C2480F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7"/>
      <w:bookmarkEnd w:id="16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      Жалоба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, поступившая в адрес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  <w:bookmarkStart w:id="18" w:name="z48"/>
      <w:bookmarkEnd w:id="17"/>
      <w:r w:rsidR="00E72BD0" w:rsidRPr="00E72BD0">
        <w:rPr>
          <w:rFonts w:ascii="Times New Roman" w:hAnsi="Times New Roman" w:cs="Times New Roman"/>
          <w:sz w:val="28"/>
          <w:szCs w:val="28"/>
        </w:rPr>
        <w:t xml:space="preserve"> 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оказания государственных услуг, подлежит рассмотрению в течение 15 (пятнадцать) рабочих дней со дня ее регистрации.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9"/>
      <w:bookmarkEnd w:id="18"/>
      <w:r w:rsidRPr="00E72BD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bookmarkStart w:id="20" w:name="z50"/>
      <w:bookmarkEnd w:id="19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>.5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Заявления от поступающих регистрируются в журн</w:t>
      </w:r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алах регистрации организации </w:t>
      </w:r>
      <w:proofErr w:type="spellStart"/>
      <w:r w:rsidR="0003200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1" w:name="z51"/>
      <w:bookmarkEnd w:id="20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С лицами, поступающими на </w:t>
      </w:r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 программам технического и профессионального образования, предусматривающим подготовку квалифицированных рабочих кадров, соответствующее профилю специальности, проводится собеседование. </w:t>
      </w:r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Приемная комиссия проводит персональное собеседование с поступающим по соответствующим направлениям не более 20 минут.</w:t>
      </w:r>
      <w:proofErr w:type="gram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 вопросов для собеседования утверждается председателем приемной комиссии.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2166"/>
      <w:bookmarkEnd w:id="21"/>
      <w:r w:rsidRPr="00E72BD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. Отбор абитуриенто</w:t>
      </w:r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в, поступающих </w:t>
      </w:r>
      <w:proofErr w:type="gramStart"/>
      <w:r w:rsidR="0003200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32001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proofErr w:type="gramEnd"/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200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по заявкам предприятий (организаций, учреждений) проводится по итогам собеседования, проведенного пр</w:t>
      </w:r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иемной комиссией организации </w:t>
      </w:r>
      <w:proofErr w:type="spellStart"/>
      <w:r w:rsidR="0003200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с участием представителей предприятий (организаций, учреждений).</w:t>
      </w:r>
      <w:bookmarkStart w:id="23" w:name="z52"/>
      <w:bookmarkEnd w:id="22"/>
      <w:r w:rsidR="00E72BD0" w:rsidRPr="00E72BD0">
        <w:rPr>
          <w:rFonts w:ascii="Times New Roman" w:hAnsi="Times New Roman" w:cs="Times New Roman"/>
          <w:sz w:val="28"/>
          <w:szCs w:val="28"/>
        </w:rPr>
        <w:t xml:space="preserve"> 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В случаях карантина, чрезвычайных ситуаций социального, природного и техногенного характера собеседование проводится с использованием информационно-коммуникационных технологий.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53"/>
      <w:bookmarkEnd w:id="23"/>
      <w:r w:rsidRPr="00E72B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При превышении количества поступающих на подготовку квалифицированных рабочих кадров количества выделенных мест на </w:t>
      </w:r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обучение по госзаказу</w:t>
      </w:r>
      <w:proofErr w:type="gram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зачисление осуществляется на основе среднего конкурсного балла согласно пункту 60 настоящих Правил, а также квотной категории в соответствии с Постановлением № 264.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54"/>
      <w:bookmarkEnd w:id="24"/>
      <w:r w:rsidRPr="00E72BD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принадлежность поступающих, указанных в пункте 9 настоящих Правил, к лицам, для которых предусмотрена квота приема, представляются в приемную </w:t>
      </w:r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комиссию организации </w:t>
      </w:r>
      <w:proofErr w:type="spellStart"/>
      <w:r w:rsidR="00032001">
        <w:rPr>
          <w:rFonts w:ascii="Times New Roman" w:hAnsi="Times New Roman" w:cs="Times New Roman"/>
          <w:color w:val="000000"/>
          <w:sz w:val="28"/>
          <w:szCs w:val="28"/>
        </w:rPr>
        <w:t>ТиПО</w:t>
      </w:r>
      <w:proofErr w:type="spellEnd"/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 до 27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августа календарного года.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55"/>
      <w:bookmarkEnd w:id="25"/>
      <w:r w:rsidRPr="00E72BD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риемные комиссии организаций </w:t>
      </w:r>
      <w:proofErr w:type="spellStart"/>
      <w:r w:rsidR="0003200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>, указанных в пункте 9 настоящих Правил, с 25 июня календарного года формируют списочный состав абитуриентов и лиц, для которых предусмотрена квота приема, с указанием среднего конкурсного</w:t>
      </w:r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 балла на сайте организации </w:t>
      </w:r>
      <w:proofErr w:type="spellStart"/>
      <w:r w:rsidR="00032001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и обеспечивают ежедневное его обновление.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56"/>
      <w:bookmarkEnd w:id="26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Прие</w:t>
      </w:r>
      <w:r w:rsidR="00032001">
        <w:rPr>
          <w:rFonts w:ascii="Times New Roman" w:hAnsi="Times New Roman" w:cs="Times New Roman"/>
          <w:color w:val="000000"/>
          <w:sz w:val="28"/>
          <w:szCs w:val="28"/>
        </w:rPr>
        <w:t xml:space="preserve">м на обучение в организации </w:t>
      </w:r>
      <w:proofErr w:type="spellStart"/>
      <w:r w:rsidR="00032001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лиц с особыми образовательными потребностями осуществляется на специальности и квалификации с учетом рекомендаций и противопоказаний медико-социальной экспертизы (медицинской справки). 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57"/>
      <w:bookmarkEnd w:id="27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Прием на обучение лиц с особыми образовательными потребностями с диагнозом "Легкая и умеренная умственная отсталость" проводится с учетом заключения психолого-медико-педагогической консультации.</w:t>
      </w:r>
    </w:p>
    <w:p w:rsidR="00C2480F" w:rsidRPr="00E72BD0" w:rsidRDefault="00C2480F" w:rsidP="00502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82"/>
      <w:bookmarkEnd w:id="28"/>
      <w:r w:rsidRPr="00E72BD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BD0" w:rsidRPr="00E72BD0">
        <w:rPr>
          <w:rFonts w:ascii="Times New Roman" w:hAnsi="Times New Roman" w:cs="Times New Roman"/>
          <w:color w:val="000000"/>
          <w:sz w:val="28"/>
          <w:szCs w:val="28"/>
        </w:rPr>
        <w:tab/>
        <w:t>2.7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>. Решение апелляционной комиссии считается правомочным, если на заседании присутствуют не менее двух третьих ее состава. Решение апелляционной комиссии принимается большинством голосов членов комиссии, присутствующих на заседании. В случае равенства голосов голос председателя апелляционной комиссии является решающим. Работа апелляционной комиссии оформляется протоколами, которые подписываются председателем и всеми членами апелляционной комиссии.</w:t>
      </w:r>
    </w:p>
    <w:bookmarkEnd w:id="29"/>
    <w:p w:rsidR="00C3145D" w:rsidRPr="00E72BD0" w:rsidRDefault="00502589" w:rsidP="005025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2BD0">
        <w:rPr>
          <w:rStyle w:val="s1"/>
        </w:rPr>
        <w:t xml:space="preserve">3. Зачисление в состав </w:t>
      </w:r>
      <w:proofErr w:type="gramStart"/>
      <w:r w:rsidRPr="00E72BD0">
        <w:rPr>
          <w:rStyle w:val="s1"/>
        </w:rPr>
        <w:t>обучающихся</w:t>
      </w:r>
      <w:proofErr w:type="gramEnd"/>
    </w:p>
    <w:p w:rsidR="00812DB6" w:rsidRPr="00E72BD0" w:rsidRDefault="00C3145D" w:rsidP="00E72BD0">
      <w:pPr>
        <w:spacing w:after="0"/>
        <w:ind w:firstLine="708"/>
        <w:jc w:val="both"/>
        <w:rPr>
          <w:rStyle w:val="a4"/>
          <w:rFonts w:ascii="Times New Roman" w:hAnsi="Times New Roman" w:cs="Times New Roman"/>
          <w:color w:val="071622"/>
          <w:sz w:val="28"/>
          <w:szCs w:val="28"/>
        </w:rPr>
      </w:pPr>
      <w:r w:rsidRPr="00E72BD0">
        <w:rPr>
          <w:rFonts w:ascii="Times New Roman" w:hAnsi="Times New Roman" w:cs="Times New Roman"/>
          <w:color w:val="000000"/>
          <w:sz w:val="28"/>
          <w:szCs w:val="28"/>
        </w:rPr>
        <w:t>Зачисление в состав обучающихся по образовательным программам технического и профессионального образования, предусматривающим подготовку квалифицированных рабочих кадров, проводится:</w:t>
      </w:r>
      <w:bookmarkStart w:id="30" w:name="z145"/>
      <w:r w:rsidR="00695386" w:rsidRPr="00E72BD0">
        <w:rPr>
          <w:rFonts w:ascii="Times New Roman" w:hAnsi="Times New Roman" w:cs="Times New Roman"/>
          <w:sz w:val="28"/>
          <w:szCs w:val="28"/>
        </w:rPr>
        <w:t xml:space="preserve"> </w:t>
      </w:r>
      <w:r w:rsidR="00DE121D">
        <w:rPr>
          <w:rFonts w:ascii="Times New Roman" w:hAnsi="Times New Roman" w:cs="Times New Roman"/>
          <w:color w:val="000000"/>
          <w:sz w:val="28"/>
          <w:szCs w:val="28"/>
        </w:rPr>
        <w:t xml:space="preserve"> на очную форму обучения – по 27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августа календарного года по результатам собеседования</w:t>
      </w:r>
      <w:bookmarkEnd w:id="30"/>
      <w:r w:rsidR="00E72B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зачисления доводится до сведения поступающих на очную форму обучения, предусматривающую подготовку </w:t>
      </w:r>
      <w:proofErr w:type="spellStart"/>
      <w:proofErr w:type="gram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подготовку</w:t>
      </w:r>
      <w:proofErr w:type="spellEnd"/>
      <w:proofErr w:type="gram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квалифицированных рабочих кадров</w:t>
      </w:r>
      <w:r w:rsidR="00DE121D">
        <w:rPr>
          <w:rFonts w:ascii="Times New Roman" w:hAnsi="Times New Roman" w:cs="Times New Roman"/>
          <w:color w:val="000000"/>
          <w:sz w:val="28"/>
          <w:szCs w:val="28"/>
        </w:rPr>
        <w:t xml:space="preserve"> – по 27</w:t>
      </w:r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августа календарного года, приемными комиссиями путем размещения на информационных стендах или на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E72BD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</w:t>
      </w:r>
      <w:proofErr w:type="spellStart"/>
      <w:r w:rsidRPr="00E72BD0">
        <w:rPr>
          <w:rFonts w:ascii="Times New Roman" w:hAnsi="Times New Roman" w:cs="Times New Roman"/>
          <w:color w:val="000000"/>
          <w:sz w:val="28"/>
          <w:szCs w:val="28"/>
        </w:rPr>
        <w:t>ТиППО</w:t>
      </w:r>
      <w:proofErr w:type="spellEnd"/>
    </w:p>
    <w:p w:rsidR="004F53E7" w:rsidRDefault="004F53E7" w:rsidP="004F53E7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AD0" w:rsidRPr="00E72BD0" w:rsidRDefault="00AA0AD0" w:rsidP="004F53E7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секретарь                                    </w:t>
      </w:r>
      <w:proofErr w:type="spellStart"/>
      <w:r w:rsidR="00032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  <w:r w:rsidR="00081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Наукенова</w:t>
      </w:r>
      <w:proofErr w:type="spellEnd"/>
    </w:p>
    <w:p w:rsidR="00562062" w:rsidRPr="00E72BD0" w:rsidRDefault="00562062" w:rsidP="005025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2062" w:rsidRPr="00E72BD0" w:rsidSect="00E72B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74E99"/>
    <w:multiLevelType w:val="hybridMultilevel"/>
    <w:tmpl w:val="78AE253E"/>
    <w:lvl w:ilvl="0" w:tplc="F170F39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832"/>
    <w:rsid w:val="000246D3"/>
    <w:rsid w:val="00032001"/>
    <w:rsid w:val="00081CB7"/>
    <w:rsid w:val="000876A9"/>
    <w:rsid w:val="001C2A72"/>
    <w:rsid w:val="00361DF5"/>
    <w:rsid w:val="003D5C1F"/>
    <w:rsid w:val="0043324A"/>
    <w:rsid w:val="00474615"/>
    <w:rsid w:val="004F53E7"/>
    <w:rsid w:val="00502589"/>
    <w:rsid w:val="00562062"/>
    <w:rsid w:val="00655B3E"/>
    <w:rsid w:val="00695386"/>
    <w:rsid w:val="00812DB6"/>
    <w:rsid w:val="00912DCC"/>
    <w:rsid w:val="009657DE"/>
    <w:rsid w:val="009B711C"/>
    <w:rsid w:val="00A07E90"/>
    <w:rsid w:val="00AA0AD0"/>
    <w:rsid w:val="00BE5C8B"/>
    <w:rsid w:val="00C23D1C"/>
    <w:rsid w:val="00C2480F"/>
    <w:rsid w:val="00C3145D"/>
    <w:rsid w:val="00CF2832"/>
    <w:rsid w:val="00D7425C"/>
    <w:rsid w:val="00DE121D"/>
    <w:rsid w:val="00E72BD0"/>
    <w:rsid w:val="00E8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615"/>
    <w:rPr>
      <w:b/>
      <w:bCs/>
    </w:rPr>
  </w:style>
  <w:style w:type="paragraph" w:styleId="a5">
    <w:name w:val="header"/>
    <w:basedOn w:val="a"/>
    <w:link w:val="a6"/>
    <w:uiPriority w:val="99"/>
    <w:unhideWhenUsed/>
    <w:rsid w:val="00C3145D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C3145D"/>
    <w:rPr>
      <w:rFonts w:ascii="Times New Roman" w:eastAsia="Times New Roman" w:hAnsi="Times New Roman" w:cs="Times New Roman"/>
      <w:lang w:val="en-US"/>
    </w:rPr>
  </w:style>
  <w:style w:type="character" w:customStyle="1" w:styleId="s1">
    <w:name w:val="s1"/>
    <w:rsid w:val="0050258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C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615"/>
    <w:rPr>
      <w:b/>
      <w:bCs/>
    </w:rPr>
  </w:style>
  <w:style w:type="paragraph" w:styleId="a5">
    <w:name w:val="header"/>
    <w:basedOn w:val="a"/>
    <w:link w:val="a6"/>
    <w:uiPriority w:val="99"/>
    <w:unhideWhenUsed/>
    <w:rsid w:val="00C3145D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C3145D"/>
    <w:rPr>
      <w:rFonts w:ascii="Times New Roman" w:eastAsia="Times New Roman" w:hAnsi="Times New Roman" w:cs="Times New Roman"/>
      <w:lang w:val="en-US"/>
    </w:rPr>
  </w:style>
  <w:style w:type="character" w:customStyle="1" w:styleId="s1">
    <w:name w:val="s1"/>
    <w:rsid w:val="0050258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C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</dc:creator>
  <cp:keywords/>
  <dc:description/>
  <cp:lastModifiedBy>Mediator</cp:lastModifiedBy>
  <cp:revision>12</cp:revision>
  <cp:lastPrinted>2024-07-23T06:15:00Z</cp:lastPrinted>
  <dcterms:created xsi:type="dcterms:W3CDTF">2020-06-13T17:23:00Z</dcterms:created>
  <dcterms:modified xsi:type="dcterms:W3CDTF">2026-06-25T11:29:00Z</dcterms:modified>
</cp:coreProperties>
</file>